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A1" w:rsidRDefault="00F022A1" w:rsidP="00F022A1">
      <w:pPr>
        <w:pStyle w:val="Rubrik1"/>
        <w:tabs>
          <w:tab w:val="left" w:pos="6855"/>
          <w:tab w:val="right" w:pos="8505"/>
        </w:tabs>
        <w:spacing w:line="240" w:lineRule="auto"/>
        <w:ind w:right="-569"/>
        <w:rPr>
          <w:rFonts w:asciiTheme="minorHAnsi" w:eastAsiaTheme="minorHAnsi" w:hAnsiTheme="minorHAnsi" w:cstheme="minorBidi"/>
          <w:sz w:val="20"/>
          <w:szCs w:val="20"/>
        </w:rPr>
      </w:pP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t>2019-06-04</w:t>
      </w:r>
    </w:p>
    <w:p w:rsidR="00E605AD" w:rsidRPr="00E605AD" w:rsidRDefault="00E605AD" w:rsidP="00E605AD"/>
    <w:p w:rsidR="00F90C2B" w:rsidRPr="00F022A1" w:rsidRDefault="0099629C" w:rsidP="00F022A1">
      <w:pPr>
        <w:pStyle w:val="Rubrik1"/>
        <w:tabs>
          <w:tab w:val="left" w:pos="6855"/>
          <w:tab w:val="right" w:pos="8505"/>
        </w:tabs>
        <w:spacing w:line="240" w:lineRule="auto"/>
        <w:ind w:right="-569"/>
        <w:rPr>
          <w:rFonts w:asciiTheme="minorHAnsi" w:eastAsiaTheme="minorHAnsi" w:hAnsiTheme="minorHAnsi" w:cstheme="minorBidi"/>
          <w:sz w:val="20"/>
          <w:szCs w:val="20"/>
        </w:rPr>
      </w:pPr>
      <w:r w:rsidRPr="0099629C">
        <w:rPr>
          <w:sz w:val="28"/>
          <w:szCs w:val="28"/>
        </w:rPr>
        <w:t>Till samtliga hyresgäster på Malmgårdsvägen 55-61</w:t>
      </w:r>
    </w:p>
    <w:p w:rsidR="00597D58" w:rsidRDefault="00597D58" w:rsidP="00941F47">
      <w:pPr>
        <w:ind w:right="-569"/>
      </w:pPr>
      <w:r>
        <w:t>Efter synpunkter från er hyresgäster har vi gjort några justeringar i förslaget, se nedan:</w:t>
      </w:r>
    </w:p>
    <w:p w:rsidR="00597D58" w:rsidRDefault="00597D58" w:rsidP="00941F47">
      <w:pPr>
        <w:ind w:right="-569"/>
      </w:pPr>
    </w:p>
    <w:p w:rsidR="00597D58" w:rsidRDefault="00597D58" w:rsidP="00597D58">
      <w:pPr>
        <w:pStyle w:val="Liststycke"/>
        <w:numPr>
          <w:ilvl w:val="0"/>
          <w:numId w:val="18"/>
        </w:numPr>
        <w:ind w:right="-569"/>
      </w:pPr>
      <w:r>
        <w:t>Grillen vid uteplatserna vid 55G-H flyttas från huset vid 55E och placeras istället på den minsta av de tre uteplatserna. På den kommer det då av utrymmesskäl placeras en mindre möbel.</w:t>
      </w:r>
    </w:p>
    <w:p w:rsidR="00597D58" w:rsidRDefault="00597D58" w:rsidP="00597D58">
      <w:pPr>
        <w:pStyle w:val="Liststycke"/>
        <w:numPr>
          <w:ilvl w:val="0"/>
          <w:numId w:val="18"/>
        </w:numPr>
        <w:ind w:right="-569"/>
      </w:pPr>
      <w:r>
        <w:t xml:space="preserve">Cykelställen vid muren vid 57:an: Det kommer placeras ett cykelställ med 10 platser vid 57D-E och ett cykelställ med fem platser vid 57A-B. Ovanför muren ovanför det nya cykelstället vid 57 A-B kommer någon form av buskar att planteras. </w:t>
      </w:r>
    </w:p>
    <w:p w:rsidR="00597D58" w:rsidRDefault="00597D58" w:rsidP="002A52F9">
      <w:pPr>
        <w:pStyle w:val="Liststycke"/>
        <w:numPr>
          <w:ilvl w:val="0"/>
          <w:numId w:val="18"/>
        </w:numPr>
        <w:ind w:right="-569"/>
      </w:pPr>
      <w:r>
        <w:t>Placeringen av grillen vid trappan ovanför 59:an</w:t>
      </w:r>
      <w:r w:rsidR="00C846FB">
        <w:t xml:space="preserve"> kommer att ses över så att den inte kommer för nära träd, buskar eller hus. Ytterligare syrener kommer att planteras ovanför muren.</w:t>
      </w:r>
    </w:p>
    <w:p w:rsidR="00597D58" w:rsidRDefault="00C846FB" w:rsidP="00597D58">
      <w:pPr>
        <w:pStyle w:val="Liststycke"/>
        <w:numPr>
          <w:ilvl w:val="0"/>
          <w:numId w:val="18"/>
        </w:numPr>
        <w:ind w:right="-569"/>
      </w:pPr>
      <w:r>
        <w:t>Några u</w:t>
      </w:r>
      <w:r w:rsidR="00597D58">
        <w:t>rnor för sommarblommor</w:t>
      </w:r>
      <w:r>
        <w:t xml:space="preserve"> kommer att placeras ut till nästa säsong.</w:t>
      </w:r>
    </w:p>
    <w:p w:rsidR="00C846FB" w:rsidRDefault="00C846FB" w:rsidP="00C846FB">
      <w:pPr>
        <w:ind w:right="-569"/>
      </w:pPr>
    </w:p>
    <w:p w:rsidR="00C846FB" w:rsidRDefault="00C846FB" w:rsidP="00C846FB">
      <w:pPr>
        <w:ind w:right="-569"/>
      </w:pPr>
      <w:r>
        <w:t xml:space="preserve">Det har kommit många frågor och synpunkter på val av möbler till gården. Det kommer bli en blandning av olika möbler och valen av möbeltyp är en kompromiss utifrån att möblerna ska gå att flytta vid gräsklippning, de ska vara hållbara över tid, de ska </w:t>
      </w:r>
      <w:r w:rsidR="00232DBD">
        <w:t xml:space="preserve">helst </w:t>
      </w:r>
      <w:r>
        <w:t>vara tilltalande estetiskt och passa i miljön samt att de ska få bli kvar på gården.</w:t>
      </w:r>
    </w:p>
    <w:p w:rsidR="00C846FB" w:rsidRDefault="00C846FB" w:rsidP="00C846FB">
      <w:pPr>
        <w:ind w:right="-569"/>
      </w:pPr>
    </w:p>
    <w:p w:rsidR="00C846FB" w:rsidRDefault="00C846FB" w:rsidP="00C846FB">
      <w:pPr>
        <w:ind w:right="-569"/>
      </w:pPr>
      <w:r>
        <w:t xml:space="preserve">Arbetena på gården kommer att påbörjas inom ett par veckor med uteplatserna vid Malmgårdsvägen 55G-H. </w:t>
      </w:r>
      <w:r w:rsidR="00062B31">
        <w:t xml:space="preserve">Entreprenör är </w:t>
      </w:r>
      <w:proofErr w:type="spellStart"/>
      <w:r w:rsidR="00062B31">
        <w:t>Stofar</w:t>
      </w:r>
      <w:proofErr w:type="spellEnd"/>
      <w:r w:rsidR="00062B31">
        <w:t xml:space="preserve"> AB. </w:t>
      </w:r>
      <w:r>
        <w:t>Hyresgästerna i de närmsta portarna kommer att aviseras närmare om när de behöver ta bort möbler och andra privata saker från dessa ytor.</w:t>
      </w:r>
    </w:p>
    <w:p w:rsidR="00062B31" w:rsidRDefault="00062B31" w:rsidP="00C846FB">
      <w:pPr>
        <w:ind w:right="-569"/>
      </w:pPr>
    </w:p>
    <w:p w:rsidR="00062B31" w:rsidRDefault="00062B31" w:rsidP="00C846FB">
      <w:pPr>
        <w:ind w:right="-569"/>
      </w:pPr>
      <w:r>
        <w:t>Ett par nya möbelgrupper har tillfälligt placerats på gräsytan vid Malmgårdsvägen 55. Dessa kommer senare flyttas till ytor som inte är gräsytor och kommer stå ute</w:t>
      </w:r>
      <w:r w:rsidR="00512327">
        <w:t xml:space="preserve"> och kunna användas </w:t>
      </w:r>
      <w:r>
        <w:t>året om.</w:t>
      </w:r>
    </w:p>
    <w:p w:rsidR="00062B31" w:rsidRDefault="00062B31" w:rsidP="00C846FB">
      <w:pPr>
        <w:ind w:right="-569"/>
      </w:pPr>
    </w:p>
    <w:p w:rsidR="00062B31" w:rsidRDefault="00062B31" w:rsidP="00C846FB">
      <w:pPr>
        <w:ind w:right="-569"/>
      </w:pPr>
      <w:r>
        <w:t>Den nya skötselplanen är under utarbetande och arbetena med att skapa gräsytor för uteplatser kommer påbörjas löpande under sommaren genom att vi nyanlägger gräs eller börjar klippa de ytor som redan finns mer regelbundet.</w:t>
      </w:r>
    </w:p>
    <w:p w:rsidR="00062B31" w:rsidRDefault="00062B31" w:rsidP="00C846FB">
      <w:pPr>
        <w:ind w:right="-569"/>
      </w:pPr>
    </w:p>
    <w:p w:rsidR="00062B31" w:rsidRDefault="00062B31" w:rsidP="00C846FB">
      <w:pPr>
        <w:ind w:right="-569"/>
      </w:pPr>
      <w:r>
        <w:t>Fler möbler och grillarna är beställda, vi har ännu ingen leveranstid för dessa. Fram till dess att vi fått Stadsholmens möbler och grillar på plats kommer ni kunna fortsätta använda era privata.</w:t>
      </w:r>
    </w:p>
    <w:p w:rsidR="00C846FB" w:rsidRDefault="00C846FB" w:rsidP="00C846FB">
      <w:pPr>
        <w:ind w:right="-569"/>
      </w:pPr>
    </w:p>
    <w:p w:rsidR="0048196F" w:rsidRPr="00510A3D" w:rsidRDefault="0048196F" w:rsidP="00941F47">
      <w:pPr>
        <w:spacing w:line="276" w:lineRule="auto"/>
        <w:ind w:right="-569"/>
      </w:pPr>
      <w:bookmarkStart w:id="0" w:name="_Toc447270862"/>
      <w:r>
        <w:t xml:space="preserve">Innan vi börjar städa gården och cykelförråden från privata saker kommer vi att avisera detta. </w:t>
      </w:r>
      <w:r w:rsidR="00C846FB">
        <w:t>Har du saker stående på gården som inte används är</w:t>
      </w:r>
      <w:r w:rsidR="00062B31">
        <w:t xml:space="preserve"> vi dock tacksamma om du tar</w:t>
      </w:r>
      <w:r w:rsidR="00C846FB">
        <w:t xml:space="preserve"> bort dessa så snart som möjligt. </w:t>
      </w:r>
      <w:r w:rsidRPr="00510A3D">
        <w:rPr>
          <w:i/>
        </w:rPr>
        <w:t>Vet du att du kommer vara borta under längre tid måste du ta vara på dina saker innan du reser bort.</w:t>
      </w:r>
    </w:p>
    <w:p w:rsidR="003C6611" w:rsidRDefault="003C6611" w:rsidP="00941F47">
      <w:pPr>
        <w:spacing w:line="276" w:lineRule="auto"/>
        <w:ind w:right="-569"/>
      </w:pPr>
    </w:p>
    <w:p w:rsidR="00062B31" w:rsidRDefault="00512327" w:rsidP="00941F47">
      <w:pPr>
        <w:spacing w:line="276" w:lineRule="auto"/>
        <w:ind w:right="-569"/>
      </w:pPr>
      <w:r>
        <w:lastRenderedPageBreak/>
        <w:t>Arbetet pågår när det gäller möbleringen av lusthuset.</w:t>
      </w:r>
    </w:p>
    <w:p w:rsidR="00062B31" w:rsidRDefault="00062B31" w:rsidP="00941F47">
      <w:pPr>
        <w:spacing w:line="276" w:lineRule="auto"/>
        <w:ind w:right="-569"/>
      </w:pPr>
    </w:p>
    <w:p w:rsidR="003C6611" w:rsidRDefault="003C6611" w:rsidP="00941F47">
      <w:pPr>
        <w:spacing w:line="276" w:lineRule="auto"/>
        <w:ind w:right="-569"/>
      </w:pPr>
      <w:r>
        <w:t>Är du intresserad av att ha en egen odling på gården vill vi att du så snart som möjligt kontaktar Åsa Manhem Mörk, så vi vet hur många odlingslotter vi ska ställa i ordning till en början.</w:t>
      </w:r>
    </w:p>
    <w:p w:rsidR="00F44E70" w:rsidRDefault="00F44E70" w:rsidP="00941F47">
      <w:pPr>
        <w:spacing w:line="276" w:lineRule="auto"/>
        <w:ind w:right="-569"/>
      </w:pPr>
    </w:p>
    <w:p w:rsidR="005810E2" w:rsidRDefault="005810E2" w:rsidP="00941F47">
      <w:pPr>
        <w:spacing w:line="276" w:lineRule="auto"/>
        <w:ind w:right="-569"/>
      </w:pPr>
      <w:r>
        <w:t>Denna information finns också att läsa på vår hemsida www.stadsholmen.se på din hyresgästsida som du når via knappen ”Logga in”.</w:t>
      </w:r>
    </w:p>
    <w:p w:rsidR="00F44E70" w:rsidRDefault="00F44E70" w:rsidP="00941F47">
      <w:pPr>
        <w:spacing w:line="276" w:lineRule="auto"/>
        <w:ind w:right="-569"/>
      </w:pPr>
    </w:p>
    <w:bookmarkEnd w:id="0"/>
    <w:p w:rsidR="00E305A3" w:rsidRPr="00A83C14" w:rsidRDefault="00E305A3" w:rsidP="00941F47">
      <w:pPr>
        <w:ind w:right="-569"/>
      </w:pPr>
    </w:p>
    <w:p w:rsidR="00F90C2B" w:rsidRPr="00A83C14" w:rsidRDefault="00F90C2B" w:rsidP="00941F47">
      <w:pPr>
        <w:ind w:right="-569"/>
      </w:pPr>
      <w:r w:rsidRPr="00A83C14">
        <w:t>Med vänlig hälsning</w:t>
      </w:r>
    </w:p>
    <w:p w:rsidR="00F90C2B" w:rsidRPr="00A83C14" w:rsidRDefault="00F90C2B" w:rsidP="00941F47">
      <w:pPr>
        <w:ind w:right="-569"/>
      </w:pPr>
    </w:p>
    <w:p w:rsidR="00F90C2B" w:rsidRPr="00A83C14" w:rsidRDefault="00F90C2B" w:rsidP="00941F47">
      <w:pPr>
        <w:ind w:right="-569"/>
      </w:pPr>
    </w:p>
    <w:p w:rsidR="00F90C2B" w:rsidRPr="00A83C14" w:rsidRDefault="003C6611" w:rsidP="00941F47">
      <w:pPr>
        <w:ind w:right="-569"/>
      </w:pPr>
      <w:r>
        <w:t>Åsa Manhem Mörk</w:t>
      </w:r>
      <w:r>
        <w:tab/>
      </w:r>
      <w:r>
        <w:tab/>
      </w:r>
      <w:r>
        <w:tab/>
      </w:r>
      <w:r>
        <w:tab/>
        <w:t>Jonas Lundgren</w:t>
      </w:r>
    </w:p>
    <w:p w:rsidR="00F90C2B" w:rsidRPr="00A83C14" w:rsidRDefault="003C6611" w:rsidP="00941F47">
      <w:pPr>
        <w:ind w:right="-569"/>
      </w:pPr>
      <w:r>
        <w:t>Trädgårdssamordnare</w:t>
      </w:r>
      <w:r>
        <w:tab/>
      </w:r>
      <w:r>
        <w:tab/>
      </w:r>
      <w:r>
        <w:tab/>
      </w:r>
      <w:r>
        <w:tab/>
        <w:t>Förvaltare</w:t>
      </w:r>
    </w:p>
    <w:p w:rsidR="00F90C2B" w:rsidRPr="00A83C14" w:rsidRDefault="003C6611" w:rsidP="00941F47">
      <w:pPr>
        <w:ind w:right="-569"/>
      </w:pPr>
      <w:r>
        <w:t>08-508 365 74</w:t>
      </w:r>
      <w:r w:rsidR="005F17DF">
        <w:tab/>
      </w:r>
      <w:r w:rsidR="005F17DF">
        <w:tab/>
      </w:r>
      <w:r w:rsidR="005F17DF">
        <w:tab/>
      </w:r>
      <w:r w:rsidR="005F17DF">
        <w:tab/>
      </w:r>
      <w:r w:rsidR="005F17DF">
        <w:tab/>
        <w:t>08-508 365 57</w:t>
      </w:r>
    </w:p>
    <w:p w:rsidR="005F17DF" w:rsidRDefault="00297957" w:rsidP="00941F47">
      <w:pPr>
        <w:ind w:right="-569"/>
      </w:pPr>
      <w:hyperlink r:id="rId8" w:history="1">
        <w:r w:rsidR="005F17DF" w:rsidRPr="009A15EA">
          <w:rPr>
            <w:rStyle w:val="Hyperlnk"/>
          </w:rPr>
          <w:t>asa.manhem.mork@stadsholmen.se</w:t>
        </w:r>
      </w:hyperlink>
      <w:r w:rsidR="005F17DF">
        <w:tab/>
      </w:r>
      <w:r w:rsidR="005F17DF">
        <w:tab/>
      </w:r>
      <w:hyperlink r:id="rId9" w:history="1">
        <w:r w:rsidR="005F17DF" w:rsidRPr="009A15EA">
          <w:rPr>
            <w:rStyle w:val="Hyperlnk"/>
          </w:rPr>
          <w:t>jonas.lundgren@stadsholmen.se</w:t>
        </w:r>
      </w:hyperlink>
    </w:p>
    <w:p w:rsidR="005F17DF" w:rsidRPr="00A83C14" w:rsidRDefault="005F17DF" w:rsidP="00941F47">
      <w:pPr>
        <w:ind w:right="-569"/>
      </w:pPr>
    </w:p>
    <w:p w:rsidR="00C55653" w:rsidRPr="00A83C14" w:rsidRDefault="00C55653" w:rsidP="00941F47">
      <w:pPr>
        <w:ind w:right="-569"/>
      </w:pPr>
      <w:bookmarkStart w:id="1" w:name="_GoBack"/>
      <w:bookmarkEnd w:id="1"/>
    </w:p>
    <w:sectPr w:rsidR="00C55653" w:rsidRPr="00A83C14" w:rsidSect="00F90C2B">
      <w:footerReference w:type="default" r:id="rId10"/>
      <w:headerReference w:type="first" r:id="rId11"/>
      <w:footerReference w:type="first" r:id="rId12"/>
      <w:pgSz w:w="11906" w:h="16838" w:code="9"/>
      <w:pgMar w:top="2438" w:right="1985" w:bottom="2268" w:left="1985"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9C" w:rsidRDefault="0099629C" w:rsidP="005E65B2">
      <w:pPr>
        <w:spacing w:line="240" w:lineRule="auto"/>
      </w:pPr>
      <w:r>
        <w:separator/>
      </w:r>
    </w:p>
  </w:endnote>
  <w:endnote w:type="continuationSeparator" w:id="0">
    <w:p w:rsidR="0099629C" w:rsidRDefault="0099629C" w:rsidP="005E6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3"/>
      <w:gridCol w:w="1134"/>
    </w:tblGrid>
    <w:tr w:rsidR="00C55653" w:rsidTr="00C532FC">
      <w:tc>
        <w:tcPr>
          <w:tcW w:w="7933" w:type="dxa"/>
          <w:vAlign w:val="bottom"/>
        </w:tcPr>
        <w:p w:rsidR="00C55653" w:rsidRDefault="00C55653" w:rsidP="00C55653">
          <w:pPr>
            <w:pStyle w:val="Sidfot"/>
            <w:rPr>
              <w:caps/>
            </w:rPr>
          </w:pPr>
        </w:p>
      </w:tc>
      <w:tc>
        <w:tcPr>
          <w:tcW w:w="1134" w:type="dxa"/>
          <w:vAlign w:val="bottom"/>
        </w:tcPr>
        <w:p w:rsidR="00C55653" w:rsidRPr="002B5C61" w:rsidRDefault="00C55653" w:rsidP="00941F47">
          <w:pPr>
            <w:pStyle w:val="Sidfot"/>
            <w:jc w:val="right"/>
            <w:rPr>
              <w:sz w:val="21"/>
              <w:szCs w:val="21"/>
            </w:rPr>
          </w:pPr>
        </w:p>
      </w:tc>
    </w:tr>
  </w:tbl>
  <w:p w:rsidR="00C55653" w:rsidRPr="00C55653" w:rsidRDefault="00C55653" w:rsidP="00C55653">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17" w:rsidRPr="00392117" w:rsidRDefault="00392117" w:rsidP="00392117">
    <w:pPr>
      <w:pStyle w:val="Sidfot"/>
      <w:spacing w:line="240" w:lineRule="auto"/>
      <w:rPr>
        <w:cap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9C" w:rsidRDefault="0099629C" w:rsidP="005E65B2">
      <w:pPr>
        <w:spacing w:line="240" w:lineRule="auto"/>
      </w:pPr>
      <w:r>
        <w:separator/>
      </w:r>
    </w:p>
  </w:footnote>
  <w:footnote w:type="continuationSeparator" w:id="0">
    <w:p w:rsidR="0099629C" w:rsidRDefault="0099629C" w:rsidP="005E6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25" w:rsidRDefault="006252D4" w:rsidP="00C55653">
    <w:pPr>
      <w:pStyle w:val="Sidhuvud"/>
    </w:pPr>
    <w:r>
      <w:drawing>
        <wp:inline distT="0" distB="0" distL="0" distR="0" wp14:anchorId="0FC0FBC2" wp14:editId="7986FE2A">
          <wp:extent cx="1685031" cy="79121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sholmen_logo_4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870" cy="806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439"/>
    <w:multiLevelType w:val="hybridMultilevel"/>
    <w:tmpl w:val="3AA4F210"/>
    <w:lvl w:ilvl="0" w:tplc="4D16AFAA">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BC492F"/>
    <w:multiLevelType w:val="multilevel"/>
    <w:tmpl w:val="9F8686E2"/>
    <w:lvl w:ilvl="0">
      <w:start w:val="1"/>
      <w:numFmt w:val="decimal"/>
      <w:pStyle w:val="Lista-Numm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C2025"/>
    <w:multiLevelType w:val="multilevel"/>
    <w:tmpl w:val="915267B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751D17"/>
    <w:multiLevelType w:val="hybridMultilevel"/>
    <w:tmpl w:val="C486EB8A"/>
    <w:lvl w:ilvl="0" w:tplc="A40AC4CE">
      <w:start w:val="1"/>
      <w:numFmt w:val="decimal"/>
      <w:lvlText w:val="Tabel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E538BA"/>
    <w:multiLevelType w:val="hybridMultilevel"/>
    <w:tmpl w:val="8774D508"/>
    <w:lvl w:ilvl="0" w:tplc="3FEA7266">
      <w:start w:val="1"/>
      <w:numFmt w:val="decimal"/>
      <w:lvlText w:val="Figur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92095C"/>
    <w:multiLevelType w:val="hybridMultilevel"/>
    <w:tmpl w:val="E87460FE"/>
    <w:lvl w:ilvl="0" w:tplc="54F803D0">
      <w:start w:val="1"/>
      <w:numFmt w:val="decimal"/>
      <w:lvlText w:val="Tabel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D82BAD"/>
    <w:multiLevelType w:val="hybridMultilevel"/>
    <w:tmpl w:val="6C849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973D59"/>
    <w:multiLevelType w:val="multilevel"/>
    <w:tmpl w:val="9C969D76"/>
    <w:lvl w:ilvl="0">
      <w:start w:val="1"/>
      <w:numFmt w:val="decimal"/>
      <w:lvlText w:val="0%1."/>
      <w:lvlJc w:val="left"/>
      <w:pPr>
        <w:ind w:left="432" w:hanging="432"/>
      </w:pPr>
      <w:rPr>
        <w:rFonts w:hint="default"/>
      </w:rPr>
    </w:lvl>
    <w:lvl w:ilvl="1">
      <w:start w:val="1"/>
      <w:numFmt w:val="decimal"/>
      <w:lvlText w:val="0%1.%2"/>
      <w:lvlJc w:val="left"/>
      <w:pPr>
        <w:ind w:left="576" w:hanging="576"/>
      </w:pPr>
      <w:rPr>
        <w:rFonts w:hint="default"/>
      </w:rPr>
    </w:lvl>
    <w:lvl w:ilvl="2">
      <w:start w:val="1"/>
      <w:numFmt w:val="decimal"/>
      <w:lvlText w:val="0%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8" w15:restartNumberingAfterBreak="0">
    <w:nsid w:val="41714351"/>
    <w:multiLevelType w:val="hybridMultilevel"/>
    <w:tmpl w:val="54BAC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0A047E"/>
    <w:multiLevelType w:val="hybridMultilevel"/>
    <w:tmpl w:val="22580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004BA7"/>
    <w:multiLevelType w:val="hybridMultilevel"/>
    <w:tmpl w:val="0C2A2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E00333B"/>
    <w:multiLevelType w:val="multilevel"/>
    <w:tmpl w:val="5366F7C6"/>
    <w:lvl w:ilvl="0">
      <w:start w:val="1"/>
      <w:numFmt w:val="bullet"/>
      <w:pStyle w:val="Lista-Punkter"/>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FCB0F7C"/>
    <w:multiLevelType w:val="hybridMultilevel"/>
    <w:tmpl w:val="7BD4D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09E230C"/>
    <w:multiLevelType w:val="hybridMultilevel"/>
    <w:tmpl w:val="85C09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3A0C04"/>
    <w:multiLevelType w:val="multilevel"/>
    <w:tmpl w:val="CC209B8C"/>
    <w:lvl w:ilvl="0">
      <w:start w:val="1"/>
      <w:numFmt w:val="decimalZero"/>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786D5092"/>
    <w:multiLevelType w:val="hybridMultilevel"/>
    <w:tmpl w:val="52062C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8714D3"/>
    <w:multiLevelType w:val="hybridMultilevel"/>
    <w:tmpl w:val="1C08B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4"/>
  </w:num>
  <w:num w:numId="5">
    <w:abstractNumId w:val="3"/>
  </w:num>
  <w:num w:numId="6">
    <w:abstractNumId w:val="3"/>
    <w:lvlOverride w:ilvl="0">
      <w:startOverride w:val="1"/>
    </w:lvlOverride>
  </w:num>
  <w:num w:numId="7">
    <w:abstractNumId w:val="2"/>
  </w:num>
  <w:num w:numId="8">
    <w:abstractNumId w:val="5"/>
  </w:num>
  <w:num w:numId="9">
    <w:abstractNumId w:val="11"/>
  </w:num>
  <w:num w:numId="10">
    <w:abstractNumId w:val="1"/>
  </w:num>
  <w:num w:numId="11">
    <w:abstractNumId w:val="13"/>
  </w:num>
  <w:num w:numId="12">
    <w:abstractNumId w:val="6"/>
  </w:num>
  <w:num w:numId="13">
    <w:abstractNumId w:val="16"/>
  </w:num>
  <w:num w:numId="14">
    <w:abstractNumId w:val="15"/>
  </w:num>
  <w:num w:numId="15">
    <w:abstractNumId w:val="12"/>
  </w:num>
  <w:num w:numId="16">
    <w:abstractNumId w:val="1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9C"/>
    <w:rsid w:val="00001D2A"/>
    <w:rsid w:val="00002772"/>
    <w:rsid w:val="00014C0E"/>
    <w:rsid w:val="00042761"/>
    <w:rsid w:val="000434E8"/>
    <w:rsid w:val="00062B31"/>
    <w:rsid w:val="00091159"/>
    <w:rsid w:val="001005A7"/>
    <w:rsid w:val="001034B8"/>
    <w:rsid w:val="001127A5"/>
    <w:rsid w:val="00145DEA"/>
    <w:rsid w:val="00176FEB"/>
    <w:rsid w:val="001B514C"/>
    <w:rsid w:val="001D245E"/>
    <w:rsid w:val="00201608"/>
    <w:rsid w:val="002109E7"/>
    <w:rsid w:val="00226454"/>
    <w:rsid w:val="002275AB"/>
    <w:rsid w:val="00230E62"/>
    <w:rsid w:val="00232512"/>
    <w:rsid w:val="00232DBD"/>
    <w:rsid w:val="00240114"/>
    <w:rsid w:val="002709FF"/>
    <w:rsid w:val="00273553"/>
    <w:rsid w:val="00290AB3"/>
    <w:rsid w:val="00297957"/>
    <w:rsid w:val="002B5C61"/>
    <w:rsid w:val="002C397D"/>
    <w:rsid w:val="002F104B"/>
    <w:rsid w:val="002F7AB4"/>
    <w:rsid w:val="00313098"/>
    <w:rsid w:val="0036251E"/>
    <w:rsid w:val="00392117"/>
    <w:rsid w:val="003C0F93"/>
    <w:rsid w:val="003C6611"/>
    <w:rsid w:val="003F539F"/>
    <w:rsid w:val="00403777"/>
    <w:rsid w:val="004578A0"/>
    <w:rsid w:val="0047207F"/>
    <w:rsid w:val="00474279"/>
    <w:rsid w:val="0048196F"/>
    <w:rsid w:val="004A1E2E"/>
    <w:rsid w:val="004A5497"/>
    <w:rsid w:val="004B585E"/>
    <w:rsid w:val="004F4207"/>
    <w:rsid w:val="00510A3D"/>
    <w:rsid w:val="00512327"/>
    <w:rsid w:val="00516E0C"/>
    <w:rsid w:val="005200EB"/>
    <w:rsid w:val="00524D90"/>
    <w:rsid w:val="00527C24"/>
    <w:rsid w:val="005315B3"/>
    <w:rsid w:val="00537BB7"/>
    <w:rsid w:val="00544BBD"/>
    <w:rsid w:val="00545CDE"/>
    <w:rsid w:val="005810E2"/>
    <w:rsid w:val="0058215B"/>
    <w:rsid w:val="00597D58"/>
    <w:rsid w:val="005A62C4"/>
    <w:rsid w:val="005D129E"/>
    <w:rsid w:val="005D7E97"/>
    <w:rsid w:val="005E12A6"/>
    <w:rsid w:val="005E65B2"/>
    <w:rsid w:val="005F17DF"/>
    <w:rsid w:val="00600D1A"/>
    <w:rsid w:val="00602F56"/>
    <w:rsid w:val="00603940"/>
    <w:rsid w:val="006145C2"/>
    <w:rsid w:val="006251E7"/>
    <w:rsid w:val="006252D4"/>
    <w:rsid w:val="00635BD6"/>
    <w:rsid w:val="00654170"/>
    <w:rsid w:val="00662D70"/>
    <w:rsid w:val="00667E80"/>
    <w:rsid w:val="00676FC4"/>
    <w:rsid w:val="006940FA"/>
    <w:rsid w:val="006E0D6A"/>
    <w:rsid w:val="007027E2"/>
    <w:rsid w:val="00703EAE"/>
    <w:rsid w:val="00704049"/>
    <w:rsid w:val="007125C4"/>
    <w:rsid w:val="00731026"/>
    <w:rsid w:val="00744ED3"/>
    <w:rsid w:val="007673E3"/>
    <w:rsid w:val="007825A6"/>
    <w:rsid w:val="007A5E25"/>
    <w:rsid w:val="007C0CC2"/>
    <w:rsid w:val="007C4A41"/>
    <w:rsid w:val="007C6A72"/>
    <w:rsid w:val="007E379E"/>
    <w:rsid w:val="007E3A3F"/>
    <w:rsid w:val="007F02E6"/>
    <w:rsid w:val="007F71F5"/>
    <w:rsid w:val="0080269B"/>
    <w:rsid w:val="00803856"/>
    <w:rsid w:val="0081730E"/>
    <w:rsid w:val="00821073"/>
    <w:rsid w:val="00825F45"/>
    <w:rsid w:val="00827626"/>
    <w:rsid w:val="00832239"/>
    <w:rsid w:val="00837884"/>
    <w:rsid w:val="00847A2D"/>
    <w:rsid w:val="00880677"/>
    <w:rsid w:val="00886D77"/>
    <w:rsid w:val="008C2D99"/>
    <w:rsid w:val="008C6CF7"/>
    <w:rsid w:val="008E46BF"/>
    <w:rsid w:val="008F21F5"/>
    <w:rsid w:val="00920606"/>
    <w:rsid w:val="009233F3"/>
    <w:rsid w:val="00941C1B"/>
    <w:rsid w:val="00941F47"/>
    <w:rsid w:val="00964097"/>
    <w:rsid w:val="0097316D"/>
    <w:rsid w:val="0098174E"/>
    <w:rsid w:val="0099629C"/>
    <w:rsid w:val="009B6CC6"/>
    <w:rsid w:val="009C2CAF"/>
    <w:rsid w:val="00A46B9F"/>
    <w:rsid w:val="00A60685"/>
    <w:rsid w:val="00A62611"/>
    <w:rsid w:val="00A74CD7"/>
    <w:rsid w:val="00A83C14"/>
    <w:rsid w:val="00A85942"/>
    <w:rsid w:val="00A9446D"/>
    <w:rsid w:val="00AB4DFB"/>
    <w:rsid w:val="00AB641D"/>
    <w:rsid w:val="00B03C8F"/>
    <w:rsid w:val="00B06271"/>
    <w:rsid w:val="00B111A0"/>
    <w:rsid w:val="00B14F30"/>
    <w:rsid w:val="00B15040"/>
    <w:rsid w:val="00B16EF7"/>
    <w:rsid w:val="00B252C5"/>
    <w:rsid w:val="00B30194"/>
    <w:rsid w:val="00B572AB"/>
    <w:rsid w:val="00B64E25"/>
    <w:rsid w:val="00B83A82"/>
    <w:rsid w:val="00B91C20"/>
    <w:rsid w:val="00BA1D0F"/>
    <w:rsid w:val="00BB66CF"/>
    <w:rsid w:val="00BC5267"/>
    <w:rsid w:val="00BF320C"/>
    <w:rsid w:val="00C028B0"/>
    <w:rsid w:val="00C0545D"/>
    <w:rsid w:val="00C126BE"/>
    <w:rsid w:val="00C36BCC"/>
    <w:rsid w:val="00C54821"/>
    <w:rsid w:val="00C55653"/>
    <w:rsid w:val="00C846FB"/>
    <w:rsid w:val="00C97C1B"/>
    <w:rsid w:val="00CB4570"/>
    <w:rsid w:val="00CD6BB4"/>
    <w:rsid w:val="00CD6EF8"/>
    <w:rsid w:val="00CD6F61"/>
    <w:rsid w:val="00CE475B"/>
    <w:rsid w:val="00CF571E"/>
    <w:rsid w:val="00D2520F"/>
    <w:rsid w:val="00D37432"/>
    <w:rsid w:val="00D624BA"/>
    <w:rsid w:val="00D83052"/>
    <w:rsid w:val="00D95101"/>
    <w:rsid w:val="00DA149B"/>
    <w:rsid w:val="00DE6672"/>
    <w:rsid w:val="00E04821"/>
    <w:rsid w:val="00E100A0"/>
    <w:rsid w:val="00E2073E"/>
    <w:rsid w:val="00E305A3"/>
    <w:rsid w:val="00E447F2"/>
    <w:rsid w:val="00E45E25"/>
    <w:rsid w:val="00E57A6B"/>
    <w:rsid w:val="00E605AD"/>
    <w:rsid w:val="00E83422"/>
    <w:rsid w:val="00EF6AE0"/>
    <w:rsid w:val="00F022A1"/>
    <w:rsid w:val="00F069A3"/>
    <w:rsid w:val="00F23395"/>
    <w:rsid w:val="00F37951"/>
    <w:rsid w:val="00F44E70"/>
    <w:rsid w:val="00F841F4"/>
    <w:rsid w:val="00F87D2D"/>
    <w:rsid w:val="00F90C2B"/>
    <w:rsid w:val="00F93B8D"/>
    <w:rsid w:val="00FA0030"/>
    <w:rsid w:val="00FA559D"/>
    <w:rsid w:val="00FB0B61"/>
    <w:rsid w:val="00FC6898"/>
    <w:rsid w:val="00FE4425"/>
    <w:rsid w:val="00FF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D9ED0C"/>
  <w15:docId w15:val="{44F46795-9FAE-4BC1-86EA-28723F20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E475B"/>
    <w:rPr>
      <w:lang w:val="sv-SE"/>
    </w:rPr>
  </w:style>
  <w:style w:type="paragraph" w:styleId="Rubrik1">
    <w:name w:val="heading 1"/>
    <w:basedOn w:val="Normal"/>
    <w:next w:val="Normal"/>
    <w:link w:val="Rubrik1Char"/>
    <w:uiPriority w:val="1"/>
    <w:qFormat/>
    <w:rsid w:val="00F90C2B"/>
    <w:pPr>
      <w:keepNext/>
      <w:keepLines/>
      <w:spacing w:before="320" w:after="200" w:line="384" w:lineRule="exact"/>
      <w:outlineLvl w:val="0"/>
    </w:pPr>
    <w:rPr>
      <w:rFonts w:asciiTheme="majorHAnsi" w:eastAsiaTheme="majorEastAsia" w:hAnsiTheme="majorHAnsi" w:cstheme="majorBidi"/>
      <w:sz w:val="32"/>
      <w:szCs w:val="49"/>
    </w:rPr>
  </w:style>
  <w:style w:type="paragraph" w:styleId="Rubrik2">
    <w:name w:val="heading 2"/>
    <w:basedOn w:val="Normal"/>
    <w:next w:val="Normal"/>
    <w:link w:val="Rubrik2Char"/>
    <w:uiPriority w:val="1"/>
    <w:qFormat/>
    <w:rsid w:val="00F90C2B"/>
    <w:pPr>
      <w:keepNext/>
      <w:keepLines/>
      <w:spacing w:before="320" w:line="260" w:lineRule="exact"/>
      <w:outlineLvl w:val="1"/>
    </w:pPr>
    <w:rPr>
      <w:rFonts w:asciiTheme="majorHAnsi" w:eastAsiaTheme="majorEastAsia" w:hAnsiTheme="majorHAnsi" w:cstheme="majorBidi"/>
      <w:sz w:val="24"/>
      <w:szCs w:val="24"/>
    </w:rPr>
  </w:style>
  <w:style w:type="paragraph" w:styleId="Rubrik3">
    <w:name w:val="heading 3"/>
    <w:basedOn w:val="Normal"/>
    <w:next w:val="Normal"/>
    <w:link w:val="Rubrik3Char"/>
    <w:uiPriority w:val="1"/>
    <w:qFormat/>
    <w:rsid w:val="00F90C2B"/>
    <w:pPr>
      <w:keepNext/>
      <w:keepLines/>
      <w:spacing w:before="320" w:line="260" w:lineRule="exact"/>
      <w:outlineLvl w:val="2"/>
    </w:pPr>
    <w:rPr>
      <w:rFonts w:asciiTheme="majorHAnsi" w:eastAsiaTheme="majorEastAsia" w:hAnsiTheme="majorHAnsi" w:cstheme="majorBidi"/>
      <w:b/>
      <w:szCs w:val="22"/>
    </w:rPr>
  </w:style>
  <w:style w:type="paragraph" w:styleId="Rubrik4">
    <w:name w:val="heading 4"/>
    <w:basedOn w:val="Normal"/>
    <w:next w:val="Normal"/>
    <w:link w:val="Rubrik4Char"/>
    <w:uiPriority w:val="9"/>
    <w:semiHidden/>
    <w:qFormat/>
    <w:rsid w:val="004A5497"/>
    <w:pPr>
      <w:keepNext/>
      <w:keepLines/>
      <w:numPr>
        <w:ilvl w:val="3"/>
        <w:numId w:val="3"/>
      </w:numPr>
      <w:spacing w:before="40"/>
      <w:outlineLvl w:val="3"/>
    </w:pPr>
    <w:rPr>
      <w:rFonts w:asciiTheme="majorHAnsi" w:eastAsiaTheme="majorEastAsia" w:hAnsiTheme="majorHAnsi" w:cstheme="majorBidi"/>
      <w:i/>
      <w:iCs/>
      <w:color w:val="9F7620" w:themeColor="accent1" w:themeShade="BF"/>
    </w:rPr>
  </w:style>
  <w:style w:type="paragraph" w:styleId="Rubrik5">
    <w:name w:val="heading 5"/>
    <w:basedOn w:val="Normal"/>
    <w:next w:val="Normal"/>
    <w:link w:val="Rubrik5Char"/>
    <w:uiPriority w:val="9"/>
    <w:semiHidden/>
    <w:qFormat/>
    <w:rsid w:val="004A5497"/>
    <w:pPr>
      <w:keepNext/>
      <w:keepLines/>
      <w:numPr>
        <w:ilvl w:val="4"/>
        <w:numId w:val="3"/>
      </w:numPr>
      <w:spacing w:before="40"/>
      <w:outlineLvl w:val="4"/>
    </w:pPr>
    <w:rPr>
      <w:rFonts w:asciiTheme="majorHAnsi" w:eastAsiaTheme="majorEastAsia" w:hAnsiTheme="majorHAnsi" w:cstheme="majorBidi"/>
      <w:color w:val="9F7620" w:themeColor="accent1" w:themeShade="BF"/>
    </w:rPr>
  </w:style>
  <w:style w:type="paragraph" w:styleId="Rubrik6">
    <w:name w:val="heading 6"/>
    <w:basedOn w:val="Normal"/>
    <w:next w:val="Normal"/>
    <w:link w:val="Rubrik6Char"/>
    <w:uiPriority w:val="9"/>
    <w:semiHidden/>
    <w:qFormat/>
    <w:rsid w:val="004A5497"/>
    <w:pPr>
      <w:keepNext/>
      <w:keepLines/>
      <w:numPr>
        <w:ilvl w:val="5"/>
        <w:numId w:val="3"/>
      </w:numPr>
      <w:spacing w:before="40"/>
      <w:outlineLvl w:val="5"/>
    </w:pPr>
    <w:rPr>
      <w:rFonts w:asciiTheme="majorHAnsi" w:eastAsiaTheme="majorEastAsia" w:hAnsiTheme="majorHAnsi" w:cstheme="majorBidi"/>
      <w:color w:val="694E15" w:themeColor="accent1" w:themeShade="7F"/>
    </w:rPr>
  </w:style>
  <w:style w:type="paragraph" w:styleId="Rubrik7">
    <w:name w:val="heading 7"/>
    <w:basedOn w:val="Normal"/>
    <w:next w:val="Normal"/>
    <w:link w:val="Rubrik7Char"/>
    <w:uiPriority w:val="9"/>
    <w:semiHidden/>
    <w:qFormat/>
    <w:rsid w:val="004A5497"/>
    <w:pPr>
      <w:keepNext/>
      <w:keepLines/>
      <w:numPr>
        <w:ilvl w:val="6"/>
        <w:numId w:val="3"/>
      </w:numPr>
      <w:spacing w:before="40"/>
      <w:outlineLvl w:val="6"/>
    </w:pPr>
    <w:rPr>
      <w:rFonts w:asciiTheme="majorHAnsi" w:eastAsiaTheme="majorEastAsia" w:hAnsiTheme="majorHAnsi" w:cstheme="majorBidi"/>
      <w:i/>
      <w:iCs/>
      <w:color w:val="694E15" w:themeColor="accent1" w:themeShade="7F"/>
    </w:rPr>
  </w:style>
  <w:style w:type="paragraph" w:styleId="Rubrik8">
    <w:name w:val="heading 8"/>
    <w:basedOn w:val="Normal"/>
    <w:next w:val="Normal"/>
    <w:link w:val="Rubrik8Char"/>
    <w:uiPriority w:val="9"/>
    <w:semiHidden/>
    <w:qFormat/>
    <w:rsid w:val="004A549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4A549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5653"/>
    <w:pPr>
      <w:tabs>
        <w:tab w:val="center" w:pos="4536"/>
        <w:tab w:val="right" w:pos="8119"/>
      </w:tabs>
      <w:spacing w:line="240" w:lineRule="auto"/>
      <w:jc w:val="center"/>
    </w:pPr>
    <w:rPr>
      <w:noProof/>
      <w:sz w:val="18"/>
      <w:szCs w:val="18"/>
      <w:lang w:eastAsia="sv-SE"/>
    </w:rPr>
  </w:style>
  <w:style w:type="character" w:customStyle="1" w:styleId="SidhuvudChar">
    <w:name w:val="Sidhuvud Char"/>
    <w:basedOn w:val="Standardstycketeckensnitt"/>
    <w:link w:val="Sidhuvud"/>
    <w:uiPriority w:val="99"/>
    <w:rsid w:val="00C55653"/>
    <w:rPr>
      <w:noProof/>
      <w:sz w:val="18"/>
      <w:szCs w:val="18"/>
      <w:lang w:val="sv-SE" w:eastAsia="sv-SE"/>
    </w:rPr>
  </w:style>
  <w:style w:type="paragraph" w:styleId="Sidfot">
    <w:name w:val="footer"/>
    <w:basedOn w:val="Normal"/>
    <w:link w:val="SidfotChar"/>
    <w:uiPriority w:val="99"/>
    <w:unhideWhenUsed/>
    <w:rsid w:val="00832239"/>
    <w:pPr>
      <w:tabs>
        <w:tab w:val="center" w:pos="4536"/>
        <w:tab w:val="right" w:pos="9072"/>
      </w:tabs>
      <w:spacing w:line="200" w:lineRule="exact"/>
      <w:jc w:val="center"/>
    </w:pPr>
    <w:rPr>
      <w:sz w:val="16"/>
      <w:szCs w:val="28"/>
    </w:rPr>
  </w:style>
  <w:style w:type="character" w:customStyle="1" w:styleId="SidfotChar">
    <w:name w:val="Sidfot Char"/>
    <w:basedOn w:val="Standardstycketeckensnitt"/>
    <w:link w:val="Sidfot"/>
    <w:uiPriority w:val="99"/>
    <w:rsid w:val="00832239"/>
    <w:rPr>
      <w:sz w:val="16"/>
      <w:szCs w:val="28"/>
      <w:lang w:val="sv-SE"/>
    </w:rPr>
  </w:style>
  <w:style w:type="paragraph" w:styleId="Innehll1">
    <w:name w:val="toc 1"/>
    <w:basedOn w:val="Normal"/>
    <w:next w:val="Normal"/>
    <w:autoRedefine/>
    <w:uiPriority w:val="39"/>
    <w:unhideWhenUsed/>
    <w:rsid w:val="0047207F"/>
    <w:pPr>
      <w:spacing w:after="100"/>
    </w:pPr>
    <w:rPr>
      <w:sz w:val="28"/>
    </w:rPr>
  </w:style>
  <w:style w:type="paragraph" w:styleId="Innehll2">
    <w:name w:val="toc 2"/>
    <w:basedOn w:val="Normal"/>
    <w:next w:val="Normal"/>
    <w:autoRedefine/>
    <w:uiPriority w:val="39"/>
    <w:unhideWhenUsed/>
    <w:rsid w:val="00C028B0"/>
    <w:pPr>
      <w:spacing w:after="100"/>
      <w:ind w:left="200"/>
    </w:pPr>
  </w:style>
  <w:style w:type="table" w:styleId="Tabellrutnt">
    <w:name w:val="Table Grid"/>
    <w:basedOn w:val="Normaltabell"/>
    <w:uiPriority w:val="39"/>
    <w:rsid w:val="005E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rmal"/>
    <w:uiPriority w:val="4"/>
    <w:semiHidden/>
    <w:rsid w:val="00602F56"/>
    <w:pPr>
      <w:spacing w:line="240" w:lineRule="auto"/>
    </w:pPr>
    <w:rPr>
      <w:sz w:val="2"/>
      <w:szCs w:val="2"/>
    </w:rPr>
  </w:style>
  <w:style w:type="character" w:customStyle="1" w:styleId="Rubrik1Char">
    <w:name w:val="Rubrik 1 Char"/>
    <w:basedOn w:val="Standardstycketeckensnitt"/>
    <w:link w:val="Rubrik1"/>
    <w:uiPriority w:val="1"/>
    <w:rsid w:val="00F90C2B"/>
    <w:rPr>
      <w:rFonts w:asciiTheme="majorHAnsi" w:eastAsiaTheme="majorEastAsia" w:hAnsiTheme="majorHAnsi" w:cstheme="majorBidi"/>
      <w:sz w:val="32"/>
      <w:szCs w:val="49"/>
      <w:lang w:val="sv-SE"/>
    </w:rPr>
  </w:style>
  <w:style w:type="paragraph" w:styleId="Innehllsfrteckningsrubrik">
    <w:name w:val="TOC Heading"/>
    <w:basedOn w:val="Rubrik1"/>
    <w:next w:val="Normal"/>
    <w:uiPriority w:val="38"/>
    <w:rsid w:val="003F539F"/>
    <w:pPr>
      <w:spacing w:line="360" w:lineRule="auto"/>
      <w:outlineLvl w:val="9"/>
    </w:pPr>
    <w:rPr>
      <w:lang w:eastAsia="sv-SE"/>
    </w:rPr>
  </w:style>
  <w:style w:type="paragraph" w:customStyle="1" w:styleId="Lista-Nummer">
    <w:name w:val="Lista - Nummer"/>
    <w:basedOn w:val="Lista-Punkter"/>
    <w:uiPriority w:val="3"/>
    <w:qFormat/>
    <w:rsid w:val="00C55653"/>
    <w:pPr>
      <w:numPr>
        <w:numId w:val="10"/>
      </w:numPr>
    </w:pPr>
  </w:style>
  <w:style w:type="character" w:customStyle="1" w:styleId="Rubrik2Char">
    <w:name w:val="Rubrik 2 Char"/>
    <w:basedOn w:val="Standardstycketeckensnitt"/>
    <w:link w:val="Rubrik2"/>
    <w:uiPriority w:val="1"/>
    <w:rsid w:val="00F90C2B"/>
    <w:rPr>
      <w:rFonts w:asciiTheme="majorHAnsi" w:eastAsiaTheme="majorEastAsia" w:hAnsiTheme="majorHAnsi" w:cstheme="majorBidi"/>
      <w:sz w:val="24"/>
      <w:szCs w:val="24"/>
      <w:lang w:val="sv-SE"/>
    </w:rPr>
  </w:style>
  <w:style w:type="character" w:customStyle="1" w:styleId="Rubrik3Char">
    <w:name w:val="Rubrik 3 Char"/>
    <w:basedOn w:val="Standardstycketeckensnitt"/>
    <w:link w:val="Rubrik3"/>
    <w:uiPriority w:val="1"/>
    <w:rsid w:val="00F90C2B"/>
    <w:rPr>
      <w:rFonts w:asciiTheme="majorHAnsi" w:eastAsiaTheme="majorEastAsia" w:hAnsiTheme="majorHAnsi" w:cstheme="majorBidi"/>
      <w:b/>
      <w:szCs w:val="22"/>
      <w:lang w:val="sv-SE"/>
    </w:rPr>
  </w:style>
  <w:style w:type="character" w:customStyle="1" w:styleId="Rubrik4Char">
    <w:name w:val="Rubrik 4 Char"/>
    <w:basedOn w:val="Standardstycketeckensnitt"/>
    <w:link w:val="Rubrik4"/>
    <w:uiPriority w:val="9"/>
    <w:semiHidden/>
    <w:rsid w:val="00AB641D"/>
    <w:rPr>
      <w:rFonts w:asciiTheme="majorHAnsi" w:eastAsiaTheme="majorEastAsia" w:hAnsiTheme="majorHAnsi" w:cstheme="majorBidi"/>
      <w:i/>
      <w:iCs/>
      <w:color w:val="9F7620" w:themeColor="accent1" w:themeShade="BF"/>
      <w:lang w:val="sv-SE"/>
    </w:rPr>
  </w:style>
  <w:style w:type="character" w:customStyle="1" w:styleId="Rubrik5Char">
    <w:name w:val="Rubrik 5 Char"/>
    <w:basedOn w:val="Standardstycketeckensnitt"/>
    <w:link w:val="Rubrik5"/>
    <w:uiPriority w:val="9"/>
    <w:semiHidden/>
    <w:rsid w:val="00AB641D"/>
    <w:rPr>
      <w:rFonts w:asciiTheme="majorHAnsi" w:eastAsiaTheme="majorEastAsia" w:hAnsiTheme="majorHAnsi" w:cstheme="majorBidi"/>
      <w:color w:val="9F7620" w:themeColor="accent1" w:themeShade="BF"/>
      <w:lang w:val="sv-SE"/>
    </w:rPr>
  </w:style>
  <w:style w:type="character" w:customStyle="1" w:styleId="Rubrik6Char">
    <w:name w:val="Rubrik 6 Char"/>
    <w:basedOn w:val="Standardstycketeckensnitt"/>
    <w:link w:val="Rubrik6"/>
    <w:uiPriority w:val="9"/>
    <w:semiHidden/>
    <w:rsid w:val="00AB641D"/>
    <w:rPr>
      <w:rFonts w:asciiTheme="majorHAnsi" w:eastAsiaTheme="majorEastAsia" w:hAnsiTheme="majorHAnsi" w:cstheme="majorBidi"/>
      <w:color w:val="694E15" w:themeColor="accent1" w:themeShade="7F"/>
      <w:lang w:val="sv-SE"/>
    </w:rPr>
  </w:style>
  <w:style w:type="character" w:customStyle="1" w:styleId="Rubrik7Char">
    <w:name w:val="Rubrik 7 Char"/>
    <w:basedOn w:val="Standardstycketeckensnitt"/>
    <w:link w:val="Rubrik7"/>
    <w:uiPriority w:val="9"/>
    <w:semiHidden/>
    <w:rsid w:val="00AB641D"/>
    <w:rPr>
      <w:rFonts w:asciiTheme="majorHAnsi" w:eastAsiaTheme="majorEastAsia" w:hAnsiTheme="majorHAnsi" w:cstheme="majorBidi"/>
      <w:i/>
      <w:iCs/>
      <w:color w:val="694E15" w:themeColor="accent1" w:themeShade="7F"/>
      <w:lang w:val="sv-SE"/>
    </w:rPr>
  </w:style>
  <w:style w:type="character" w:customStyle="1" w:styleId="Rubrik8Char">
    <w:name w:val="Rubrik 8 Char"/>
    <w:basedOn w:val="Standardstycketeckensnitt"/>
    <w:link w:val="Rubrik8"/>
    <w:uiPriority w:val="9"/>
    <w:semiHidden/>
    <w:rsid w:val="00AB641D"/>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B641D"/>
    <w:rPr>
      <w:rFonts w:asciiTheme="majorHAnsi" w:eastAsiaTheme="majorEastAsia" w:hAnsiTheme="majorHAnsi" w:cstheme="majorBidi"/>
      <w:i/>
      <w:iCs/>
      <w:color w:val="272727" w:themeColor="text1" w:themeTint="D8"/>
      <w:sz w:val="21"/>
      <w:szCs w:val="21"/>
      <w:lang w:val="sv-SE"/>
    </w:rPr>
  </w:style>
  <w:style w:type="table" w:customStyle="1" w:styleId="Formatmall1">
    <w:name w:val="Formatmall1"/>
    <w:basedOn w:val="Normaltabell"/>
    <w:uiPriority w:val="99"/>
    <w:rsid w:val="00C126BE"/>
    <w:pPr>
      <w:spacing w:before="40" w:after="40"/>
    </w:pPr>
    <w:rPr>
      <w:sz w:val="16"/>
      <w:szCs w:val="19"/>
    </w:rPr>
    <w:tblPr>
      <w:tblBorders>
        <w:insideH w:val="single" w:sz="4" w:space="0" w:color="EDD8AA" w:themeColor="accent1" w:themeTint="66"/>
      </w:tblBorders>
    </w:tblPr>
    <w:tblStylePr w:type="firstRow">
      <w:pPr>
        <w:wordWrap/>
        <w:spacing w:beforeLines="0" w:before="60" w:beforeAutospacing="0" w:afterLines="0" w:after="60" w:afterAutospacing="0"/>
        <w:contextualSpacing w:val="0"/>
        <w:jc w:val="center"/>
      </w:pPr>
      <w:tblPr/>
      <w:tcPr>
        <w:shd w:val="clear" w:color="auto" w:fill="EDD8AA" w:themeFill="accent1" w:themeFillTint="66"/>
      </w:tcPr>
    </w:tblStylePr>
  </w:style>
  <w:style w:type="paragraph" w:styleId="Liststycke">
    <w:name w:val="List Paragraph"/>
    <w:basedOn w:val="Normal"/>
    <w:uiPriority w:val="34"/>
    <w:rsid w:val="00AB641D"/>
    <w:pPr>
      <w:ind w:left="720"/>
      <w:contextualSpacing/>
    </w:pPr>
  </w:style>
  <w:style w:type="paragraph" w:customStyle="1" w:styleId="Lista-Punkter">
    <w:name w:val="Lista - Punkter"/>
    <w:basedOn w:val="Liststycke"/>
    <w:uiPriority w:val="3"/>
    <w:qFormat/>
    <w:rsid w:val="00C55653"/>
    <w:pPr>
      <w:numPr>
        <w:numId w:val="9"/>
      </w:numPr>
      <w:spacing w:before="40" w:after="40"/>
      <w:contextualSpacing w:val="0"/>
    </w:pPr>
  </w:style>
  <w:style w:type="paragraph" w:styleId="Innehll3">
    <w:name w:val="toc 3"/>
    <w:basedOn w:val="Normal"/>
    <w:next w:val="Normal"/>
    <w:autoRedefine/>
    <w:uiPriority w:val="39"/>
    <w:unhideWhenUsed/>
    <w:rsid w:val="00C028B0"/>
    <w:pPr>
      <w:spacing w:after="100"/>
      <w:ind w:left="400"/>
    </w:pPr>
  </w:style>
  <w:style w:type="character" w:styleId="Hyperlnk">
    <w:name w:val="Hyperlink"/>
    <w:basedOn w:val="Standardstycketeckensnitt"/>
    <w:uiPriority w:val="99"/>
    <w:unhideWhenUsed/>
    <w:rsid w:val="00C028B0"/>
    <w:rPr>
      <w:color w:val="0563C1" w:themeColor="hyperlink"/>
      <w:u w:val="single"/>
    </w:rPr>
  </w:style>
  <w:style w:type="table" w:customStyle="1" w:styleId="IIS-Tabellhelsida">
    <w:name w:val="IIS - Tabell (hel sida)"/>
    <w:basedOn w:val="Normaltabell"/>
    <w:uiPriority w:val="99"/>
    <w:rsid w:val="00D95101"/>
    <w:pPr>
      <w:spacing w:before="240"/>
    </w:pPr>
    <w:tblPr/>
  </w:style>
  <w:style w:type="character" w:styleId="Sidnummer">
    <w:name w:val="page number"/>
    <w:uiPriority w:val="99"/>
    <w:rsid w:val="00CE475B"/>
    <w:rPr>
      <w:b/>
      <w:bCs/>
      <w:caps/>
      <w:sz w:val="21"/>
      <w:szCs w:val="21"/>
    </w:rPr>
  </w:style>
  <w:style w:type="paragraph" w:styleId="Beskrivning">
    <w:name w:val="caption"/>
    <w:basedOn w:val="Normal"/>
    <w:next w:val="Normal"/>
    <w:uiPriority w:val="35"/>
    <w:semiHidden/>
    <w:qFormat/>
    <w:rsid w:val="00744ED3"/>
    <w:pPr>
      <w:spacing w:before="80" w:after="240" w:line="240" w:lineRule="auto"/>
    </w:pPr>
    <w:rPr>
      <w:iCs/>
      <w:sz w:val="16"/>
      <w:szCs w:val="18"/>
    </w:rPr>
  </w:style>
  <w:style w:type="paragraph" w:styleId="Ballongtext">
    <w:name w:val="Balloon Text"/>
    <w:basedOn w:val="Normal"/>
    <w:link w:val="BallongtextChar"/>
    <w:uiPriority w:val="99"/>
    <w:semiHidden/>
    <w:unhideWhenUsed/>
    <w:rsid w:val="00FF457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4571"/>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228877">
      <w:bodyDiv w:val="1"/>
      <w:marLeft w:val="0"/>
      <w:marRight w:val="0"/>
      <w:marTop w:val="0"/>
      <w:marBottom w:val="0"/>
      <w:divBdr>
        <w:top w:val="none" w:sz="0" w:space="0" w:color="auto"/>
        <w:left w:val="none" w:sz="0" w:space="0" w:color="auto"/>
        <w:bottom w:val="none" w:sz="0" w:space="0" w:color="auto"/>
        <w:right w:val="none" w:sz="0" w:space="0" w:color="auto"/>
      </w:divBdr>
    </w:div>
    <w:div w:id="18947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anhem.mork@stadsholm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nas.lundgren@stadsholm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vB\Stadsholmen\Brevmall.dotx" TargetMode="External"/></Relationships>
</file>

<file path=word/theme/theme1.xml><?xml version="1.0" encoding="utf-8"?>
<a:theme xmlns:a="http://schemas.openxmlformats.org/drawingml/2006/main" name="Office-tema">
  <a:themeElements>
    <a:clrScheme name="Stadsholmen">
      <a:dk1>
        <a:sysClr val="windowText" lastClr="000000"/>
      </a:dk1>
      <a:lt1>
        <a:sysClr val="window" lastClr="FFFFFF"/>
      </a:lt1>
      <a:dk2>
        <a:srgbClr val="9B9B9B"/>
      </a:dk2>
      <a:lt2>
        <a:srgbClr val="E7E6E6"/>
      </a:lt2>
      <a:accent1>
        <a:srgbClr val="D49E2D"/>
      </a:accent1>
      <a:accent2>
        <a:srgbClr val="B73737"/>
      </a:accent2>
      <a:accent3>
        <a:srgbClr val="7C944E"/>
      </a:accent3>
      <a:accent4>
        <a:srgbClr val="9B9B9B"/>
      </a:accent4>
      <a:accent5>
        <a:srgbClr val="777777"/>
      </a:accent5>
      <a:accent6>
        <a:srgbClr val="D8D8D8"/>
      </a:accent6>
      <a:hlink>
        <a:srgbClr val="0563C1"/>
      </a:hlink>
      <a:folHlink>
        <a:srgbClr val="954F72"/>
      </a:folHlink>
    </a:clrScheme>
    <a:fontScheme name="Stadsholmen - Wo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1E80-F389-446C-8DD9-F46B5480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Template>
  <TotalTime>117</TotalTime>
  <Pages>2</Pages>
  <Words>482</Words>
  <Characters>2556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Volvo IT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Manhem Mörk</dc:creator>
  <cp:lastModifiedBy>Åsa Manhem Mörk</cp:lastModifiedBy>
  <cp:revision>8</cp:revision>
  <cp:lastPrinted>2019-06-04T08:39:00Z</cp:lastPrinted>
  <dcterms:created xsi:type="dcterms:W3CDTF">2019-05-31T08:55:00Z</dcterms:created>
  <dcterms:modified xsi:type="dcterms:W3CDTF">2019-06-04T08:45:00Z</dcterms:modified>
</cp:coreProperties>
</file>